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C66CB2" w:rsidTr="00C66CB2" w14:paraId="5197A841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CB2" w:rsidRDefault="00C66CB2" w14:paraId="52A0AD26" w14:textId="5ADE740F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6CB2" w:rsidRDefault="00C66CB2" w14:paraId="791F6CF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C66CB2" w:rsidRDefault="00C66CB2" w14:paraId="45A3F14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C66CB2" w:rsidRDefault="00C66CB2" w14:paraId="3D6B4D5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C66CB2" w:rsidRDefault="00C66CB2" w14:paraId="5883C13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C66CB2" w:rsidP="00C66CB2" w:rsidRDefault="00C66CB2" w14:paraId="421EA094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C66CB2" w:rsidP="00C66CB2" w:rsidRDefault="00C66CB2" w14:paraId="2C0314E0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C66CB2" w:rsidP="00C66CB2" w:rsidRDefault="00C66CB2" w14:paraId="0D44975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St-2404/2019</w:t>
      </w:r>
    </w:p>
    <w:p w:rsidR="00C66CB2" w:rsidP="00C66CB2" w:rsidRDefault="00C66CB2" w14:paraId="1B6DABE9" w14:textId="77777777">
      <w:pPr>
        <w:tabs>
          <w:tab w:val="left" w:pos="709"/>
        </w:tabs>
      </w:pPr>
      <w:r>
        <w:t xml:space="preserve"> </w:t>
      </w:r>
    </w:p>
    <w:p w:rsidR="00C66CB2" w:rsidP="00C66CB2" w:rsidRDefault="00C66CB2" w14:paraId="5968C6E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C66CB2" w:rsidP="00C66CB2" w:rsidRDefault="00C66CB2" w14:paraId="23A4AEF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C66CB2" w:rsidP="00C66CB2" w:rsidRDefault="00C66CB2" w14:paraId="7FDA1CE3" w14:textId="77777777">
      <w:pPr>
        <w:tabs>
          <w:tab w:val="left" w:pos="709"/>
        </w:tabs>
      </w:pPr>
    </w:p>
    <w:p w:rsidR="00C66CB2" w:rsidP="00C66CB2" w:rsidRDefault="00C66CB2" w14:paraId="6D932FC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C66CB2" w:rsidP="00C66CB2" w:rsidRDefault="00C66CB2" w14:paraId="429C636C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C66CB2" w:rsidP="00C66CB2" w:rsidRDefault="00C66CB2" w14:paraId="049EEB66" w14:textId="77777777">
      <w:pPr>
        <w:tabs>
          <w:tab w:val="left" w:pos="709"/>
        </w:tabs>
      </w:pPr>
    </w:p>
    <w:p w:rsidR="00C66CB2" w:rsidP="00C66CB2" w:rsidRDefault="00C66CB2" w14:paraId="5FB94E44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C66CB2" w:rsidP="00C66CB2" w:rsidRDefault="00C66CB2" w14:paraId="62FC78F8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C66CB2" w:rsidP="00C66CB2" w:rsidRDefault="00C66CB2" w14:paraId="0AB99C0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C66CB2" w:rsidP="00C66CB2" w:rsidRDefault="00C66CB2" w14:paraId="0DA2D15F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C66CB2" w:rsidP="00C66CB2" w:rsidRDefault="00C66CB2" w14:paraId="3A46D86B" w14:textId="77777777">
      <w:pPr>
        <w:tabs>
          <w:tab w:val="left" w:pos="709"/>
        </w:tabs>
      </w:pPr>
    </w:p>
    <w:p w:rsidR="00C66CB2" w:rsidP="00C66CB2" w:rsidRDefault="00C66CB2" w14:paraId="4AE94F78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C66CB2" w:rsidP="00C66CB2" w:rsidRDefault="00C66CB2" w14:paraId="739A9D2F" w14:textId="77777777">
      <w:pPr>
        <w:tabs>
          <w:tab w:val="left" w:pos="709"/>
        </w:tabs>
        <w:jc w:val="both"/>
      </w:pPr>
    </w:p>
    <w:p w:rsidR="00C66CB2" w:rsidP="00C66CB2" w:rsidRDefault="00C66CB2" w14:paraId="0D8D182D" w14:textId="77777777">
      <w:pPr>
        <w:tabs>
          <w:tab w:val="left" w:pos="709"/>
        </w:tabs>
      </w:pPr>
      <w:r>
        <w:t xml:space="preserve"> </w:t>
      </w:r>
      <w:r>
        <w:tab/>
        <w:t>13. St-2404/2019</w:t>
      </w:r>
    </w:p>
    <w:p w:rsidR="00C66CB2" w:rsidP="00C66CB2" w:rsidRDefault="00C66CB2" w14:paraId="78E532D0" w14:textId="77777777">
      <w:pPr>
        <w:tabs>
          <w:tab w:val="left" w:pos="709"/>
        </w:tabs>
      </w:pPr>
    </w:p>
    <w:p w:rsidR="00C66CB2" w:rsidP="00C66CB2" w:rsidRDefault="00C66CB2" w14:paraId="0BDB45CF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C66CB2" w:rsidP="00C66CB2" w:rsidRDefault="00C66CB2" w14:paraId="7611CD6B" w14:textId="77777777">
      <w:pPr>
        <w:tabs>
          <w:tab w:val="left" w:pos="709"/>
        </w:tabs>
        <w:ind w:firstLine="708"/>
        <w:jc w:val="both"/>
      </w:pPr>
      <w:r>
        <w:t>FINA, Regionalni centar Zagreb, Zagreb, Trg svibanjskih žrtava 1995. br. 1</w:t>
      </w:r>
    </w:p>
    <w:p w:rsidR="00C66CB2" w:rsidP="00C66CB2" w:rsidRDefault="00C66CB2" w14:paraId="24027D0E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C66CB2" w:rsidP="00C66CB2" w:rsidRDefault="00C66CB2" w14:paraId="0E844D3E" w14:textId="77777777">
      <w:pPr>
        <w:tabs>
          <w:tab w:val="left" w:pos="709"/>
        </w:tabs>
        <w:jc w:val="both"/>
      </w:pPr>
    </w:p>
    <w:p w:rsidR="00C66CB2" w:rsidP="00C66CB2" w:rsidRDefault="00C66CB2" w14:paraId="0493FE1F" w14:textId="77777777">
      <w:pPr>
        <w:tabs>
          <w:tab w:val="left" w:pos="709"/>
        </w:tabs>
        <w:jc w:val="both"/>
      </w:pPr>
      <w:r>
        <w:t xml:space="preserve">protiv </w:t>
      </w:r>
    </w:p>
    <w:p w:rsidR="00C66CB2" w:rsidP="00C66CB2" w:rsidRDefault="00C66CB2" w14:paraId="3C88A063" w14:textId="77777777">
      <w:pPr>
        <w:tabs>
          <w:tab w:val="left" w:pos="709"/>
        </w:tabs>
        <w:jc w:val="both"/>
      </w:pPr>
    </w:p>
    <w:p w:rsidR="00C66CB2" w:rsidP="00C66CB2" w:rsidRDefault="00C66CB2" w14:paraId="607DC77C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C66CB2" w:rsidP="00C66CB2" w:rsidRDefault="00C66CB2" w14:paraId="545AD1DD" w14:textId="77777777">
      <w:pPr>
        <w:tabs>
          <w:tab w:val="left" w:pos="709"/>
        </w:tabs>
        <w:jc w:val="both"/>
      </w:pPr>
      <w:r>
        <w:tab/>
        <w:t>PARALELA-PROMET d.o.o., Sesvete, Horvatova 21, OIB: 61357195838</w:t>
      </w:r>
    </w:p>
    <w:p w:rsidR="00C66CB2" w:rsidP="00C66CB2" w:rsidRDefault="00C66CB2" w14:paraId="3B31E1C1" w14:textId="77777777">
      <w:pPr>
        <w:tabs>
          <w:tab w:val="left" w:pos="709"/>
        </w:tabs>
        <w:jc w:val="both"/>
      </w:pPr>
    </w:p>
    <w:p w:rsidR="00C66CB2" w:rsidP="00C66CB2" w:rsidRDefault="00C66CB2" w14:paraId="03AE741F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C66CB2" w:rsidP="00C66CB2" w:rsidRDefault="00C66CB2" w14:paraId="56A975EB" w14:textId="77777777">
      <w:pPr>
        <w:tabs>
          <w:tab w:val="left" w:pos="709"/>
        </w:tabs>
        <w:jc w:val="both"/>
      </w:pPr>
    </w:p>
    <w:p w:rsidR="00C66CB2" w:rsidP="00C66CB2" w:rsidRDefault="00C66CB2" w14:paraId="3E1D9C1A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C66CB2" w:rsidP="00C66CB2" w:rsidRDefault="00C66CB2" w14:paraId="10FA6239" w14:textId="77777777">
      <w:pPr>
        <w:tabs>
          <w:tab w:val="left" w:pos="709"/>
        </w:tabs>
      </w:pPr>
    </w:p>
    <w:p w:rsidR="00C66CB2" w:rsidP="00C66CB2" w:rsidRDefault="00C66CB2" w14:paraId="7096D0D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C66CB2" w:rsidP="00C66CB2" w:rsidRDefault="00C66CB2" w14:paraId="64D6A16B" w14:textId="77777777">
      <w:pPr>
        <w:tabs>
          <w:tab w:val="left" w:pos="709"/>
        </w:tabs>
      </w:pPr>
    </w:p>
    <w:p w:rsidR="00C66CB2" w:rsidP="00C66CB2" w:rsidRDefault="00C66CB2" w14:paraId="18FB737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C66CB2" w:rsidP="00C66CB2" w:rsidRDefault="00C66CB2" w14:paraId="018A78A7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C66CB2" w:rsidP="00C66CB2" w:rsidRDefault="00C66CB2" w14:paraId="384343E8" w14:textId="77777777">
      <w:pPr>
        <w:tabs>
          <w:tab w:val="left" w:pos="709"/>
        </w:tabs>
      </w:pPr>
    </w:p>
    <w:p w:rsidR="00942A2A" w:rsidP="003D06B2" w:rsidRDefault="00942A2A" w14:paraId="038C4339" w14:textId="038C4339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66CB2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66C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66CB2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66CB2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66CB2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66CB2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C66CB2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66CB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66CB2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66C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CB2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CB2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CB2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CB2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66CB2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6C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6CB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619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2404</izvorni_sadrzaj>
    <derivirana_varijabla naziv="DomainObject.Predmet.Broj_1">2404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rujna 2019.</izvorni_sadrzaj>
    <derivirana_varijabla naziv="DomainObject.Predmet.DatumIzradeOptuznogAkta_1">23. rujna 2019.</derivirana_varijabla>
  </DomainObject.Predmet.DatumIzradeOptuznogAkta>
  <DomainObject.Predmet.DatumIzradeOptuznogAktaFormated>
    <izvorni_sadrzaj>23.9.2019.</izvorni_sadrzaj>
    <derivirana_varijabla naziv="DomainObject.Predmet.DatumIzradeOptuznogAktaFormated_1">23.9.2019.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St-2404/2019</izvorni_sadrzaj>
    <derivirana_varijabla naziv="DomainObject.Predmet.OznakaBroj_1">St-2404/2019</derivirana_varijabla>
  </DomainObject.Predmet.OznakaBroj>
  <DomainObject.Predmet.OznakaBrojOptuznogAkta>
    <izvorni_sadrzaj>04-06-19-4081</izvorni_sadrzaj>
    <derivirana_varijabla naziv="DomainObject.Predmet.OznakaBrojOptuznogAkta_1">04-06-19-4081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PARALELA-PROMET d.o.o.</izvorni_sadrzaj>
    <derivirana_varijabla naziv="DomainObject.Predmet.ProtustrankaFormated_1">  PARALELA-PROMET d.o.o.</derivirana_varijabla>
  </DomainObject.Predmet.ProtustrankaFormated>
  <DomainObject.Predmet.ProtustrankaFormatedOIB>
    <izvorni_sadrzaj>  PARALELA-PROMET d.o.o., OIB 61357195838</izvorni_sadrzaj>
    <derivirana_varijabla naziv="DomainObject.Predmet.ProtustrankaFormatedOIB_1">  PARALELA-PROMET d.o.o., OIB 61357195838</derivirana_varijabla>
  </DomainObject.Predmet.ProtustrankaFormatedOIB>
  <DomainObject.Predmet.ProtustrankaFormatedWithAdress>
    <izvorni_sadrzaj> PARALELA-PROMET d.o.o., Horvatova 21, 10360 Sesvete</izvorni_sadrzaj>
    <derivirana_varijabla naziv="DomainObject.Predmet.ProtustrankaFormatedWithAdress_1"> PARALELA-PROMET d.o.o., Horvatova 21, 10360 Sesvete</derivirana_varijabla>
  </DomainObject.Predmet.ProtustrankaFormatedWithAdress>
  <DomainObject.Predmet.ProtustrankaFormatedWithAdressOIB>
    <izvorni_sadrzaj> PARALELA-PROMET d.o.o., OIB 61357195838, Horvatova 21, 10360 Sesvete</izvorni_sadrzaj>
    <derivirana_varijabla naziv="DomainObject.Predmet.ProtustrankaFormatedWithAdressOIB_1"> PARALELA-PROMET d.o.o., OIB 61357195838, Horvatova 21, 10360 Sesvete</derivirana_varijabla>
  </DomainObject.Predmet.ProtustrankaFormatedWithAdressOIB>
  <DomainObject.Predmet.ProtustrankaWithAdress>
    <izvorni_sadrzaj>PARALELA-PROMET d.o.o. Horvatova 21, 10360 Sesvete</izvorni_sadrzaj>
    <derivirana_varijabla naziv="DomainObject.Predmet.ProtustrankaWithAdress_1">PARALELA-PROMET d.o.o. Horvatova 21, 10360 Sesvete</derivirana_varijabla>
  </DomainObject.Predmet.ProtustrankaWithAdress>
  <DomainObject.Predmet.ProtustrankaWithAdressOIB>
    <izvorni_sadrzaj>PARALELA-PROMET d.o.o., OIB 61357195838, Horvatova 21, 10360 Sesvete</izvorni_sadrzaj>
    <derivirana_varijabla naziv="DomainObject.Predmet.ProtustrankaWithAdressOIB_1">PARALELA-PROMET d.o.o., OIB 61357195838, Horvatova 21, 10360 Sesvete</derivirana_varijabla>
  </DomainObject.Predmet.ProtustrankaWithAdressOIB>
  <DomainObject.Predmet.ProtustrankaNazivFormated>
    <izvorni_sadrzaj>PARALELA-PROMET d.o.o.</izvorni_sadrzaj>
    <derivirana_varijabla naziv="DomainObject.Predmet.ProtustrankaNazivFormated_1">PARALELA-PROMET d.o.o.</derivirana_varijabla>
  </DomainObject.Predmet.ProtustrankaNazivFormated>
  <DomainObject.Predmet.ProtustrankaNazivFormatedOIB>
    <izvorni_sadrzaj>PARALELA-PROMET d.o.o., OIB 61357195838</izvorni_sadrzaj>
    <derivirana_varijabla naziv="DomainObject.Predmet.ProtustrankaNazivFormatedOIB_1">PARALELA-PROMET d.o.o., OIB 61357195838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PARALELA-PROMET d.o.o.</item>
    </izvorni_sadrzaj>
    <derivirana_varijabla naziv="DomainObject.Predmet.ProtuStrankaListFormated_1">
      <item>PARALELA-PROMET d.o.o.</item>
    </derivirana_varijabla>
  </DomainObject.Predmet.ProtuStrankaListFormated>
  <DomainObject.Predmet.ProtuStrankaListFormatedOIB>
    <izvorni_sadrzaj>
      <item>PARALELA-PROMET d.o.o., OIB 61357195838</item>
    </izvorni_sadrzaj>
    <derivirana_varijabla naziv="DomainObject.Predmet.ProtuStrankaListFormatedOIB_1">
      <item>PARALELA-PROMET d.o.o., OIB 61357195838</item>
    </derivirana_varijabla>
  </DomainObject.Predmet.ProtuStrankaListFormatedOIB>
  <DomainObject.Predmet.ProtuStrankaListFormatedWithAdress>
    <izvorni_sadrzaj>
      <item>PARALELA-PROMET d.o.o., Horvatova 21, 10360 Sesvete</item>
    </izvorni_sadrzaj>
    <derivirana_varijabla naziv="DomainObject.Predmet.ProtuStrankaListFormatedWithAdress_1">
      <item>PARALELA-PROMET d.o.o., Horvatova 21, 10360 Sesvete</item>
    </derivirana_varijabla>
  </DomainObject.Predmet.ProtuStrankaListFormatedWithAdress>
  <DomainObject.Predmet.ProtuStrankaListFormatedWithAdressOIB>
    <izvorni_sadrzaj>
      <item>PARALELA-PROMET d.o.o., OIB 61357195838, Horvatova 21, 10360 Sesvete</item>
    </izvorni_sadrzaj>
    <derivirana_varijabla naziv="DomainObject.Predmet.ProtuStrankaListFormatedWithAdressOIB_1">
      <item>PARALELA-PROMET d.o.o., OIB 61357195838, Horvatova 21, 10360 Sesvete</item>
    </derivirana_varijabla>
  </DomainObject.Predmet.ProtuStrankaListFormatedWithAdressOIB>
  <DomainObject.Predmet.ProtuStrankaListNazivFormated>
    <izvorni_sadrzaj>
      <item>PARALELA-PROMET d.o.o.</item>
    </izvorni_sadrzaj>
    <derivirana_varijabla naziv="DomainObject.Predmet.ProtuStrankaListNazivFormated_1">
      <item>PARALELA-PROMET d.o.o.</item>
    </derivirana_varijabla>
  </DomainObject.Predmet.ProtuStrankaListNazivFormated>
  <DomainObject.Predmet.ProtuStrankaListNazivFormatedOIB>
    <izvorni_sadrzaj>
      <item>PARALELA-PROMET d.o.o., OIB 61357195838</item>
    </izvorni_sadrzaj>
    <derivirana_varijabla naziv="DomainObject.Predmet.ProtuStrankaListNazivFormatedOIB_1">
      <item>PARALELA-PROMET d.o.o., OIB 61357195838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PARALELA-PROMET d.o.o.</izvorni_sadrzaj>
    <derivirana_varijabla naziv="DomainObject.Predmet.ProtustrankaIDrugi_1">PARALELA-PROMET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PARALELA-PROMET d.o.o., OIB 61357195838, Horvatova 21, 10360 Sesvete</izvorni_sadrzaj>
    <derivirana_varijabla naziv="DomainObject.Predmet.ProtustrankaIDrugiAdressOIB_1">PARALELA-PROMET d.o.o., OIB 61357195838, Horvatova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PARALELA-PROMET d.o.o.</item>
      <item>Financijska agencija</item>
    </izvorni_sadrzaj>
    <derivirana_varijabla naziv="DomainObject.Predmet.SudioniciListNaziv_1">
      <item>PARALELA-PROMET d.o.o.</item>
      <item>Financijska agencija</item>
    </derivirana_varijabla>
  </DomainObject.Predmet.SudioniciListNaziv>
  <DomainObject.Predmet.SudioniciListAdressOIB>
    <izvorni_sadrzaj>
      <item>PARALELA-PROMET d.o.o., OIB 61357195838, Horvatova 21,10360 Sesvete</item>
      <item>Financijska agencija, OIB 85821130368, TRG SVIBANJSKIH ŽRTAVA 1995. 1,10000 Zagreb</item>
    </izvorni_sadrzaj>
    <derivirana_varijabla naziv="DomainObject.Predmet.SudioniciListAdressOIB_1">
      <item>PARALELA-PROMET d.o.o., OIB 61357195838, Horvatova 21,10360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61357195838</item>
      <item>, OIB 85821130368</item>
    </izvorni_sadrzaj>
    <derivirana_varijabla naziv="DomainObject.Predmet.SudioniciListNazivOIB_1">
      <item>, OIB 61357195838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824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2019-12-14T07:00:00Z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